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5F" w:rsidRDefault="002A1032" w:rsidP="002A1032">
      <w:r>
        <w:t>Klasa V</w:t>
      </w:r>
      <w:r w:rsidR="00085D28">
        <w:t>I</w:t>
      </w:r>
      <w:r>
        <w:tab/>
      </w:r>
      <w:r w:rsidR="001E0B5F">
        <w:t>I</w:t>
      </w:r>
      <w:r w:rsidR="00316AE7">
        <w:tab/>
      </w:r>
      <w:r w:rsidR="00316AE7">
        <w:tab/>
      </w:r>
      <w:r w:rsidR="00316AE7">
        <w:tab/>
      </w:r>
      <w:r w:rsidR="00316AE7">
        <w:tab/>
      </w:r>
      <w:r w:rsidR="00316AE7">
        <w:tab/>
      </w:r>
      <w:r w:rsidR="00316AE7">
        <w:tab/>
      </w:r>
      <w:r w:rsidR="00316AE7">
        <w:tab/>
      </w:r>
      <w:r w:rsidR="00316AE7">
        <w:tab/>
      </w:r>
      <w:r w:rsidR="00316AE7">
        <w:tab/>
        <w:t>23.03.2020 r.</w:t>
      </w:r>
    </w:p>
    <w:p w:rsidR="00531B54" w:rsidRPr="00607B5E" w:rsidRDefault="00316AE7" w:rsidP="00531B54">
      <w:pPr>
        <w:jc w:val="both"/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</w:pPr>
      <w:r w:rsidRPr="00607B5E"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  <w:t xml:space="preserve">Temat: </w:t>
      </w:r>
      <w:r w:rsidR="00C7065E" w:rsidRPr="00607B5E">
        <w:rPr>
          <w:rFonts w:ascii="Arial" w:eastAsia="Times New Roman" w:hAnsi="Arial" w:cs="Arial"/>
          <w:b/>
          <w:bCs/>
          <w:color w:val="00B050"/>
          <w:sz w:val="21"/>
          <w:szCs w:val="21"/>
          <w:lang w:eastAsia="pl-PL"/>
        </w:rPr>
        <w:t>Rozwiązywanie równań. Liczba rozwiązań równania – ćwiczenia utrwalające</w:t>
      </w:r>
    </w:p>
    <w:p w:rsidR="00C7065E" w:rsidRDefault="00C7065E" w:rsidP="00531B54">
      <w:pPr>
        <w:jc w:val="both"/>
      </w:pPr>
    </w:p>
    <w:p w:rsidR="00531B54" w:rsidRDefault="00C7065E" w:rsidP="00531B54">
      <w:pPr>
        <w:jc w:val="center"/>
      </w:pPr>
      <w:r>
        <w:t>Proszę obejrzeć</w:t>
      </w:r>
      <w:r w:rsidR="00531B54">
        <w:t xml:space="preserve"> lekc</w:t>
      </w:r>
      <w:r>
        <w:t xml:space="preserve">ję </w:t>
      </w:r>
      <w:r w:rsidR="00531B54">
        <w:t>powtórzeniow</w:t>
      </w:r>
      <w:r>
        <w:t>ą</w:t>
      </w:r>
      <w:r w:rsidR="00531B54">
        <w:t xml:space="preserve"> z</w:t>
      </w:r>
      <w:r w:rsidR="00531B54" w:rsidRPr="001E0B5F">
        <w:rPr>
          <w:b/>
        </w:rPr>
        <w:t xml:space="preserve"> e-podręcznika</w:t>
      </w:r>
      <w:r w:rsidR="00531B54">
        <w:rPr>
          <w:b/>
        </w:rPr>
        <w:br/>
      </w:r>
      <w:r w:rsidR="00531B54" w:rsidRPr="00C7065E">
        <w:t>oraz film edukacyjn</w:t>
      </w:r>
      <w:r>
        <w:t>y</w:t>
      </w:r>
      <w:r w:rsidR="00531B54" w:rsidRPr="00C7065E">
        <w:t>:</w:t>
      </w:r>
    </w:p>
    <w:p w:rsidR="00531B54" w:rsidRPr="00531B54" w:rsidRDefault="008F2026" w:rsidP="00531B54">
      <w:pPr>
        <w:jc w:val="center"/>
        <w:rPr>
          <w:b/>
        </w:rPr>
      </w:pPr>
      <w:hyperlink r:id="rId6" w:history="1">
        <w:r w:rsidR="00531B54" w:rsidRPr="00531B54">
          <w:rPr>
            <w:rStyle w:val="Hipercze"/>
            <w:b/>
          </w:rPr>
          <w:t>https://epodreczniki.pl/a/rozwiazanie-rownania-liczba-rozwiazan-rownania/DG3FMpVz8</w:t>
        </w:r>
      </w:hyperlink>
    </w:p>
    <w:p w:rsidR="001E0B5F" w:rsidRPr="00531B54" w:rsidRDefault="008F2026" w:rsidP="00531B54">
      <w:pPr>
        <w:jc w:val="center"/>
        <w:rPr>
          <w:b/>
        </w:rPr>
      </w:pPr>
      <w:hyperlink r:id="rId7" w:history="1">
        <w:r w:rsidR="001E0B5F" w:rsidRPr="00531B54">
          <w:rPr>
            <w:rStyle w:val="Hipercze"/>
            <w:b/>
          </w:rPr>
          <w:t>https://pistacja.tv/film/mat00387-rownania-oznaczone-nieoznaczone-i-sprzeczne?playlist=281</w:t>
        </w:r>
      </w:hyperlink>
    </w:p>
    <w:p w:rsidR="00E86EB3" w:rsidRDefault="00E86EB3" w:rsidP="00E86EB3">
      <w:pPr>
        <w:jc w:val="center"/>
        <w:rPr>
          <w:b/>
        </w:rPr>
      </w:pPr>
    </w:p>
    <w:p w:rsidR="005B4B15" w:rsidRPr="005B4B15" w:rsidRDefault="005B4B15" w:rsidP="00607B5E">
      <w:pPr>
        <w:jc w:val="both"/>
      </w:pPr>
      <w:r w:rsidRPr="005B4B15">
        <w:t xml:space="preserve">Rozwiązywanie prostych równań już nie powinno sprawiać Wam </w:t>
      </w:r>
      <w:r w:rsidR="00607B5E">
        <w:t>problemów</w:t>
      </w:r>
      <w:r w:rsidRPr="005B4B15">
        <w:t xml:space="preserve">. A odnośnie trudniejszych przykładów – cała sztuka polega na tym, by </w:t>
      </w:r>
      <w:r w:rsidRPr="00607B5E">
        <w:rPr>
          <w:u w:val="single"/>
        </w:rPr>
        <w:t>z trudnego zadania zrobić proste</w:t>
      </w:r>
      <w:r w:rsidRPr="005B4B15">
        <w:t xml:space="preserve"> </w:t>
      </w:r>
      <w:r w:rsidRPr="005B4B15">
        <w:sym w:font="Wingdings" w:char="F04A"/>
      </w:r>
    </w:p>
    <w:p w:rsidR="00316AE7" w:rsidRPr="00607B5E" w:rsidRDefault="00C7065E" w:rsidP="00607B5E">
      <w:pPr>
        <w:jc w:val="both"/>
        <w:rPr>
          <w:i/>
          <w:color w:val="FF0000"/>
        </w:rPr>
      </w:pPr>
      <w:r w:rsidRPr="00C7065E">
        <w:rPr>
          <w:b/>
          <w:color w:val="FF0000"/>
        </w:rPr>
        <w:t>Proszę rozwiązać w zeszycie przedmiotowym następujące zadania</w:t>
      </w:r>
      <w:r w:rsidR="00316AE7">
        <w:rPr>
          <w:b/>
          <w:color w:val="FF0000"/>
        </w:rPr>
        <w:t xml:space="preserve"> ze </w:t>
      </w:r>
      <w:r w:rsidR="00607B5E">
        <w:rPr>
          <w:b/>
          <w:color w:val="FF0000"/>
        </w:rPr>
        <w:t>str. 194-195 po</w:t>
      </w:r>
      <w:r w:rsidR="00316AE7">
        <w:rPr>
          <w:b/>
          <w:color w:val="FF0000"/>
        </w:rPr>
        <w:t>dręcznika</w:t>
      </w:r>
      <w:r w:rsidR="00607B5E">
        <w:rPr>
          <w:b/>
          <w:color w:val="FF0000"/>
        </w:rPr>
        <w:t xml:space="preserve"> </w:t>
      </w:r>
      <w:r w:rsidR="00607B5E" w:rsidRPr="00607B5E">
        <w:rPr>
          <w:i/>
          <w:color w:val="FF0000"/>
        </w:rPr>
        <w:t>(obok zamieściłam wskazówki, które powinny ułatwić Wam pracę)</w:t>
      </w:r>
      <w:r w:rsidRPr="00607B5E">
        <w:rPr>
          <w:i/>
          <w:color w:val="FF0000"/>
        </w:rPr>
        <w:t>:</w:t>
      </w:r>
    </w:p>
    <w:p w:rsidR="00316AE7" w:rsidRPr="005B4B15" w:rsidRDefault="00316AE7" w:rsidP="00607B5E">
      <w:pPr>
        <w:jc w:val="both"/>
        <w:rPr>
          <w:b/>
        </w:rPr>
      </w:pPr>
      <w:r w:rsidRPr="005B4B15">
        <w:rPr>
          <w:b/>
          <w:color w:val="00B050"/>
        </w:rPr>
        <w:t>z. 4 a, b, c</w:t>
      </w:r>
      <w:r w:rsidRPr="005B4B15">
        <w:rPr>
          <w:b/>
        </w:rPr>
        <w:t xml:space="preserve"> </w:t>
      </w:r>
      <w:r w:rsidRPr="005B4B15">
        <w:rPr>
          <w:i/>
        </w:rPr>
        <w:t>Suma odcinków leżących wyżej jest równa sumie odcinków leżących niżej</w:t>
      </w:r>
      <w:r w:rsidRPr="005B4B15">
        <w:rPr>
          <w:b/>
        </w:rPr>
        <w:t xml:space="preserve"> </w:t>
      </w:r>
    </w:p>
    <w:p w:rsidR="00316AE7" w:rsidRPr="005B4B15" w:rsidRDefault="00316AE7" w:rsidP="00607B5E">
      <w:pPr>
        <w:jc w:val="both"/>
      </w:pPr>
      <w:r w:rsidRPr="005B4B15">
        <w:rPr>
          <w:b/>
          <w:color w:val="00B050"/>
        </w:rPr>
        <w:t>z. 5 a, b, c</w:t>
      </w:r>
      <w:r w:rsidRPr="005B4B15">
        <w:rPr>
          <w:b/>
        </w:rPr>
        <w:t xml:space="preserve"> </w:t>
      </w:r>
      <w:r w:rsidRPr="005B4B15">
        <w:rPr>
          <w:i/>
        </w:rPr>
        <w:t xml:space="preserve">Pozbywamy się przecinka, mnożąc obie strony równania przez 10 (albo przez 100) – </w:t>
      </w:r>
      <w:r w:rsidR="00607B5E">
        <w:rPr>
          <w:i/>
        </w:rPr>
        <w:br/>
      </w:r>
      <w:r w:rsidRPr="005B4B15">
        <w:rPr>
          <w:i/>
        </w:rPr>
        <w:t xml:space="preserve">tzn. przesuwamy przecinek 1 (lub 2) razy </w:t>
      </w:r>
      <w:r w:rsidRPr="00607B5E">
        <w:rPr>
          <w:i/>
          <w:u w:val="single"/>
        </w:rPr>
        <w:t>w prawo</w:t>
      </w:r>
      <w:r w:rsidR="005B4B15" w:rsidRPr="005B4B15">
        <w:rPr>
          <w:i/>
        </w:rPr>
        <w:t>.</w:t>
      </w:r>
    </w:p>
    <w:p w:rsidR="00316AE7" w:rsidRPr="005B4B15" w:rsidRDefault="00316AE7" w:rsidP="00607B5E">
      <w:pPr>
        <w:jc w:val="both"/>
      </w:pPr>
      <w:r w:rsidRPr="005B4B15">
        <w:rPr>
          <w:b/>
          <w:color w:val="00B050"/>
        </w:rPr>
        <w:t>z. 6 a, b, c</w:t>
      </w:r>
      <w:r w:rsidRPr="005B4B15">
        <w:rPr>
          <w:b/>
        </w:rPr>
        <w:t xml:space="preserve"> </w:t>
      </w:r>
      <w:r w:rsidR="00607B5E" w:rsidRPr="00607B5E">
        <w:rPr>
          <w:b/>
          <w:i/>
          <w:color w:val="FF0000"/>
        </w:rPr>
        <w:t>!</w:t>
      </w:r>
      <w:r w:rsidRPr="005B4B15">
        <w:rPr>
          <w:i/>
        </w:rPr>
        <w:t xml:space="preserve">Przypomnij sobie, w jaki sposób obliczamy pole trójkąta, pole trapezu i obwód równoległoboku </w:t>
      </w:r>
      <w:r w:rsidR="00607B5E">
        <w:rPr>
          <w:i/>
        </w:rPr>
        <w:t xml:space="preserve">i </w:t>
      </w:r>
      <w:r w:rsidRPr="005B4B15">
        <w:rPr>
          <w:i/>
        </w:rPr>
        <w:t xml:space="preserve">podstaw </w:t>
      </w:r>
      <w:r w:rsidR="005B4B15" w:rsidRPr="005B4B15">
        <w:rPr>
          <w:i/>
        </w:rPr>
        <w:t>dane wynikające z rysunków</w:t>
      </w:r>
    </w:p>
    <w:p w:rsidR="005B4B15" w:rsidRPr="005B4B15" w:rsidRDefault="005B4B15" w:rsidP="00607B5E">
      <w:pPr>
        <w:jc w:val="both"/>
        <w:rPr>
          <w:b/>
          <w:i/>
        </w:rPr>
      </w:pPr>
      <w:r w:rsidRPr="005B4B15">
        <w:rPr>
          <w:b/>
          <w:color w:val="00B050"/>
        </w:rPr>
        <w:t>z. 7</w:t>
      </w:r>
      <w:r w:rsidRPr="005B4B15">
        <w:rPr>
          <w:b/>
        </w:rPr>
        <w:t xml:space="preserve"> </w:t>
      </w:r>
      <w:r w:rsidRPr="005B4B15">
        <w:rPr>
          <w:i/>
        </w:rPr>
        <w:t>Przeczytaj UWAŻNIE tekst, ułóż równania i rozwiąż je</w:t>
      </w:r>
    </w:p>
    <w:p w:rsidR="005B4B15" w:rsidRPr="005B4B15" w:rsidRDefault="005B4B15" w:rsidP="00607B5E">
      <w:pPr>
        <w:jc w:val="both"/>
        <w:rPr>
          <w:rFonts w:eastAsiaTheme="minorEastAsia"/>
          <w:b/>
          <w:color w:val="00B050"/>
        </w:rPr>
      </w:pPr>
      <w:r w:rsidRPr="005B4B15">
        <w:rPr>
          <w:b/>
          <w:color w:val="00B050"/>
        </w:rPr>
        <w:t xml:space="preserve">z. 8 a) </w:t>
      </w:r>
      <w:r w:rsidRPr="005B4B15">
        <w:rPr>
          <w:b/>
          <w:color w:val="00B050"/>
        </w:rPr>
        <w:tab/>
        <w:t>0,12x=6 |</w:t>
      </w:r>
      <m:oMath>
        <m:r>
          <m:rPr>
            <m:sty m:val="bi"/>
          </m:rPr>
          <w:rPr>
            <w:rFonts w:ascii="Cambria Math" w:hAnsi="Cambria Math"/>
            <w:color w:val="00B050"/>
          </w:rPr>
          <m:t>∙100</m:t>
        </m:r>
      </m:oMath>
    </w:p>
    <w:p w:rsidR="005B4B15" w:rsidRPr="005B4B15" w:rsidRDefault="005B4B15" w:rsidP="00607B5E">
      <w:pPr>
        <w:ind w:firstLine="708"/>
        <w:jc w:val="both"/>
        <w:rPr>
          <w:rFonts w:eastAsiaTheme="minorEastAsia"/>
          <w:b/>
          <w:color w:val="00B050"/>
        </w:rPr>
      </w:pPr>
      <w:r w:rsidRPr="005B4B15">
        <w:rPr>
          <w:rFonts w:eastAsiaTheme="minorEastAsia"/>
          <w:b/>
          <w:color w:val="00B050"/>
        </w:rPr>
        <w:t>12x=600 |:12</w:t>
      </w:r>
    </w:p>
    <w:p w:rsidR="005B4B15" w:rsidRPr="005B4B15" w:rsidRDefault="005B4B15" w:rsidP="00607B5E">
      <w:pPr>
        <w:ind w:firstLine="708"/>
        <w:jc w:val="both"/>
        <w:rPr>
          <w:b/>
          <w:color w:val="00B050"/>
          <w:u w:val="single"/>
        </w:rPr>
      </w:pPr>
      <w:r w:rsidRPr="005B4B15">
        <w:rPr>
          <w:rFonts w:eastAsiaTheme="minorEastAsia"/>
          <w:b/>
          <w:color w:val="00B050"/>
          <w:u w:val="single"/>
        </w:rPr>
        <w:t>X=50</w:t>
      </w:r>
    </w:p>
    <w:p w:rsidR="00316AE7" w:rsidRPr="005B4B15" w:rsidRDefault="005B4B15" w:rsidP="00607B5E">
      <w:pPr>
        <w:jc w:val="both"/>
        <w:rPr>
          <w:b/>
          <w:i/>
        </w:rPr>
      </w:pPr>
      <w:r w:rsidRPr="005B4B15">
        <w:rPr>
          <w:b/>
          <w:i/>
        </w:rPr>
        <w:t xml:space="preserve">Wzorując się na przykładzie a), wykonaj </w:t>
      </w:r>
      <w:r w:rsidRPr="005B4B15">
        <w:rPr>
          <w:b/>
          <w:i/>
          <w:color w:val="00B050"/>
        </w:rPr>
        <w:t>z. 8 b, c, d.</w:t>
      </w:r>
    </w:p>
    <w:p w:rsidR="005B4B15" w:rsidRPr="005B4B15" w:rsidRDefault="005B4B15" w:rsidP="00607B5E">
      <w:pPr>
        <w:jc w:val="both"/>
        <w:rPr>
          <w:rFonts w:eastAsiaTheme="minorEastAsia"/>
          <w:i/>
        </w:rPr>
      </w:pPr>
      <w:r w:rsidRPr="005B4B15">
        <w:rPr>
          <w:b/>
          <w:color w:val="00B050"/>
        </w:rPr>
        <w:t>z. 9 a, b, c</w:t>
      </w:r>
      <w:r w:rsidR="00607B5E">
        <w:rPr>
          <w:b/>
          <w:color w:val="00B050"/>
        </w:rPr>
        <w:t xml:space="preserve"> </w:t>
      </w:r>
      <w:r w:rsidRPr="005B4B15">
        <w:rPr>
          <w:i/>
          <w:u w:val="single"/>
        </w:rPr>
        <w:t>Przypomnienie:</w:t>
      </w:r>
      <w:r w:rsidRPr="005B4B15">
        <w:rPr>
          <w:i/>
        </w:rPr>
        <w:t xml:space="preserve"> ŚREDNIA ARYTMETYCZNA </w:t>
      </w:r>
      <w:r>
        <w:rPr>
          <w:i/>
        </w:rPr>
        <w:t xml:space="preserve">- </w:t>
      </w:r>
      <w:r w:rsidRPr="005B4B15">
        <w:rPr>
          <w:i/>
        </w:rPr>
        <w:t xml:space="preserve">przykłady: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a+b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5B4B15">
        <w:rPr>
          <w:rFonts w:eastAsiaTheme="minorEastAsia"/>
          <w:i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a+b+c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B4B15" w:rsidRDefault="005B4B15" w:rsidP="00607B5E">
      <w:pPr>
        <w:jc w:val="both"/>
        <w:rPr>
          <w:i/>
        </w:rPr>
      </w:pPr>
      <w:r w:rsidRPr="00607B5E">
        <w:rPr>
          <w:b/>
          <w:color w:val="00B050"/>
        </w:rPr>
        <w:t>z. 14</w:t>
      </w:r>
      <w:r>
        <w:t xml:space="preserve"> </w:t>
      </w:r>
      <w:r w:rsidRPr="00607B5E">
        <w:rPr>
          <w:i/>
        </w:rPr>
        <w:t>Czy zauważyłeś, że można obustronnie przez coś podzielić???</w:t>
      </w:r>
    </w:p>
    <w:p w:rsidR="00607B5E" w:rsidRDefault="00607B5E" w:rsidP="00607B5E">
      <w:pPr>
        <w:jc w:val="both"/>
        <w:rPr>
          <w:i/>
        </w:rPr>
      </w:pPr>
      <w:r w:rsidRPr="00607B5E">
        <w:rPr>
          <w:b/>
          <w:color w:val="00B050"/>
        </w:rPr>
        <w:t>z. 15</w:t>
      </w:r>
      <w:r>
        <w:rPr>
          <w:i/>
        </w:rPr>
        <w:t xml:space="preserve"> Tylko zastanów się, co jest rozwiązaniem </w:t>
      </w:r>
      <w:r w:rsidRPr="00607B5E">
        <w:rPr>
          <w:i/>
        </w:rPr>
        <w:sym w:font="Wingdings" w:char="F04A"/>
      </w:r>
    </w:p>
    <w:p w:rsidR="00607B5E" w:rsidRDefault="00607B5E" w:rsidP="00C4619B">
      <w:pPr>
        <w:jc w:val="both"/>
        <w:rPr>
          <w:i/>
        </w:rPr>
      </w:pPr>
    </w:p>
    <w:p w:rsidR="00C4619B" w:rsidRDefault="00C4619B" w:rsidP="00C4619B">
      <w:pPr>
        <w:jc w:val="both"/>
      </w:pPr>
      <w:r>
        <w:t>Zdjęcie notatki wysyłamy na grupę</w:t>
      </w:r>
      <w:r w:rsidR="00316AE7">
        <w:t xml:space="preserve"> w dniu zajęć</w:t>
      </w:r>
      <w:r w:rsidR="00C7065E">
        <w:t xml:space="preserve"> </w:t>
      </w:r>
      <w:r w:rsidR="00C7065E" w:rsidRPr="00316AE7">
        <w:rPr>
          <w:u w:val="single"/>
        </w:rPr>
        <w:t>do godz. 16:00</w:t>
      </w:r>
      <w:r w:rsidR="00C7065E">
        <w:t xml:space="preserve"> </w:t>
      </w:r>
      <w:r>
        <w:sym w:font="Wingdings" w:char="F04A"/>
      </w:r>
    </w:p>
    <w:p w:rsidR="00C4619B" w:rsidRDefault="00C4619B" w:rsidP="00C4619B">
      <w:pPr>
        <w:jc w:val="both"/>
      </w:pPr>
      <w:r>
        <w:t xml:space="preserve">Powodzenia! </w:t>
      </w:r>
      <w:r>
        <w:sym w:font="Wingdings" w:char="F04A"/>
      </w:r>
    </w:p>
    <w:p w:rsidR="00C4619B" w:rsidRDefault="00C4619B" w:rsidP="00C4619B">
      <w:pPr>
        <w:jc w:val="both"/>
      </w:pPr>
    </w:p>
    <w:p w:rsidR="00316AE7" w:rsidRDefault="00316AE7" w:rsidP="00C4619B">
      <w:pPr>
        <w:jc w:val="both"/>
      </w:pPr>
    </w:p>
    <w:p w:rsidR="00531B54" w:rsidRDefault="00531B54" w:rsidP="00531B54">
      <w:r>
        <w:t xml:space="preserve">Więcej zadań do poćwiczenia na stronie </w:t>
      </w:r>
      <w:hyperlink r:id="rId8" w:history="1">
        <w:r w:rsidRPr="00571598">
          <w:rPr>
            <w:rStyle w:val="Hipercze"/>
          </w:rPr>
          <w:t>www.matzoo.pl</w:t>
        </w:r>
      </w:hyperlink>
      <w:r>
        <w:t xml:space="preserve"> – z automatycznym sprawdzaniem wyników:</w:t>
      </w:r>
    </w:p>
    <w:p w:rsidR="00531B54" w:rsidRDefault="008F2026" w:rsidP="00531B54">
      <w:pPr>
        <w:pStyle w:val="Akapitzlist"/>
        <w:numPr>
          <w:ilvl w:val="0"/>
          <w:numId w:val="3"/>
        </w:numPr>
      </w:pPr>
      <w:hyperlink r:id="rId9" w:history="1">
        <w:r w:rsidR="00531B54">
          <w:rPr>
            <w:rStyle w:val="Hipercze"/>
          </w:rPr>
          <w:t>https://www.matzoo.pl/klasa7/rozwiazywanie-rownan-zestaw-1_57_370</w:t>
        </w:r>
      </w:hyperlink>
    </w:p>
    <w:p w:rsidR="00531B54" w:rsidRDefault="008F2026" w:rsidP="00531B54">
      <w:pPr>
        <w:pStyle w:val="Akapitzlist"/>
        <w:numPr>
          <w:ilvl w:val="0"/>
          <w:numId w:val="3"/>
        </w:numPr>
      </w:pPr>
      <w:hyperlink r:id="rId10" w:history="1">
        <w:r w:rsidR="00531B54">
          <w:rPr>
            <w:rStyle w:val="Hipercze"/>
          </w:rPr>
          <w:t>https://www.matzoo.pl/klasa7/zadania-tekstowe-prostokat_57_375</w:t>
        </w:r>
      </w:hyperlink>
    </w:p>
    <w:p w:rsidR="0013659A" w:rsidRDefault="008F2026" w:rsidP="00C7065E">
      <w:pPr>
        <w:pStyle w:val="Akapitzlist"/>
        <w:numPr>
          <w:ilvl w:val="0"/>
          <w:numId w:val="3"/>
        </w:numPr>
        <w:rPr>
          <w:rFonts w:eastAsiaTheme="minorEastAsia"/>
        </w:rPr>
      </w:pPr>
      <w:hyperlink r:id="rId11" w:history="1">
        <w:r w:rsidR="00531B54">
          <w:rPr>
            <w:rStyle w:val="Hipercze"/>
          </w:rPr>
          <w:t>https://www.matzoo.pl/klasa7/zadania-tekstowe-rodzina_57_376</w:t>
        </w:r>
      </w:hyperlink>
    </w:p>
    <w:sectPr w:rsidR="0013659A" w:rsidSect="00C3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41BD9"/>
    <w:multiLevelType w:val="hybridMultilevel"/>
    <w:tmpl w:val="F77031C0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83A1B"/>
    <w:multiLevelType w:val="hybridMultilevel"/>
    <w:tmpl w:val="78640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03FC6"/>
    <w:multiLevelType w:val="multilevel"/>
    <w:tmpl w:val="CAE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64CC"/>
    <w:rsid w:val="000360D1"/>
    <w:rsid w:val="00064DA5"/>
    <w:rsid w:val="00085D28"/>
    <w:rsid w:val="0013659A"/>
    <w:rsid w:val="001D1F94"/>
    <w:rsid w:val="001E0B5F"/>
    <w:rsid w:val="00201BFB"/>
    <w:rsid w:val="002211D5"/>
    <w:rsid w:val="00225906"/>
    <w:rsid w:val="002A1032"/>
    <w:rsid w:val="00316AE7"/>
    <w:rsid w:val="003228CF"/>
    <w:rsid w:val="003467FA"/>
    <w:rsid w:val="003632C9"/>
    <w:rsid w:val="004B6534"/>
    <w:rsid w:val="004E63A7"/>
    <w:rsid w:val="00531B54"/>
    <w:rsid w:val="00541D90"/>
    <w:rsid w:val="00552EBC"/>
    <w:rsid w:val="00564534"/>
    <w:rsid w:val="005B4B15"/>
    <w:rsid w:val="00607294"/>
    <w:rsid w:val="00607B5E"/>
    <w:rsid w:val="006F5067"/>
    <w:rsid w:val="00745D80"/>
    <w:rsid w:val="007C24A7"/>
    <w:rsid w:val="00870A9B"/>
    <w:rsid w:val="008F2026"/>
    <w:rsid w:val="009932B5"/>
    <w:rsid w:val="009C2E12"/>
    <w:rsid w:val="009E18AE"/>
    <w:rsid w:val="009E64CC"/>
    <w:rsid w:val="00AC1AD5"/>
    <w:rsid w:val="00B865A8"/>
    <w:rsid w:val="00C34F49"/>
    <w:rsid w:val="00C4619B"/>
    <w:rsid w:val="00C7065E"/>
    <w:rsid w:val="00C85DF0"/>
    <w:rsid w:val="00D63F75"/>
    <w:rsid w:val="00DA6F2A"/>
    <w:rsid w:val="00E63A70"/>
    <w:rsid w:val="00E86EB3"/>
    <w:rsid w:val="00EB4116"/>
    <w:rsid w:val="00F37423"/>
    <w:rsid w:val="00FD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F49"/>
  </w:style>
  <w:style w:type="paragraph" w:styleId="Nagwek4">
    <w:name w:val="heading 4"/>
    <w:basedOn w:val="Normalny"/>
    <w:link w:val="Nagwek4Znak"/>
    <w:uiPriority w:val="9"/>
    <w:qFormat/>
    <w:rsid w:val="001E0B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E64C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4C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65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3F7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64DA5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1E0B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zo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istacja.tv/film/mat00387-rownania-oznaczone-nieoznaczone-i-sprzeczne?playlist=28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odreczniki.pl/a/rozwiazanie-rownania-liczba-rozwiazan-rownania/DG3FMpVz8" TargetMode="External"/><Relationship Id="rId11" Type="http://schemas.openxmlformats.org/officeDocument/2006/relationships/hyperlink" Target="https://www.matzoo.pl/klasa7/zadania-tekstowe-rodzina_57_3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tzoo.pl/klasa7/zadania-tekstowe-prostokat_57_3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zoo.pl/klasa7/rozwiazywanie-rownan-zestaw-1_57_3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AC0369-557D-4F08-AAA1-CD2638F2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2020-03-21T18:37:00Z</dcterms:created>
  <dcterms:modified xsi:type="dcterms:W3CDTF">2020-03-22T09:42:00Z</dcterms:modified>
</cp:coreProperties>
</file>